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E0E" w:rsidRPr="00225B14" w:rsidRDefault="00480E0E" w:rsidP="00480E0E">
      <w:pPr>
        <w:jc w:val="center"/>
        <w:rPr>
          <w:rFonts w:ascii="Arial" w:hAnsi="Arial"/>
          <w:i/>
        </w:rPr>
      </w:pPr>
      <w:r w:rsidRPr="00225B14">
        <w:rPr>
          <w:rFonts w:ascii="Arial" w:hAnsi="Arial"/>
          <w:b/>
        </w:rPr>
        <w:t>“Before the Foundation of the World”</w:t>
      </w:r>
    </w:p>
    <w:p w:rsidR="00480E0E" w:rsidRPr="00225B14" w:rsidRDefault="00480E0E" w:rsidP="00480E0E">
      <w:pPr>
        <w:rPr>
          <w:rFonts w:ascii="Arial" w:hAnsi="Arial"/>
        </w:rPr>
      </w:pPr>
    </w:p>
    <w:p w:rsidR="00480E0E" w:rsidRPr="00225B14" w:rsidRDefault="00480E0E" w:rsidP="00480E0E">
      <w:pPr>
        <w:rPr>
          <w:rFonts w:ascii="Arial" w:hAnsi="Arial"/>
        </w:rPr>
      </w:pPr>
      <w:r w:rsidRPr="00225B14">
        <w:rPr>
          <w:rFonts w:ascii="Arial" w:hAnsi="Arial"/>
          <w:b/>
          <w:i/>
        </w:rPr>
        <w:t>Matthew 25:34</w:t>
      </w:r>
      <w:r w:rsidRPr="00225B14">
        <w:rPr>
          <w:rFonts w:ascii="Arial" w:hAnsi="Arial"/>
        </w:rPr>
        <w:t xml:space="preserve"> – Those who inherit the blessings of God’s kingdom are receiving the kingdom that was prepared for them “from the foundation of the world.”  This could be read as God preparing a generic kingdom for any and all who are in Christ.  However, in context, the separation of sheep and goats seems to leave out faith/repentance.  Jesus is speaking less about the historical qualifications of those who are in the kingdom (which is certainly faith/repentance), and more about the eschatological fulfillment of God’s sheep receiving their inheritance.   In John 10, it is clear that belief does not make anyone a sheep; it is the reverse, people believe because they are sheep.  Thus, if we allow Jesus “sheep-language” to help us understand Matthew 25:34, we learn that Jesus has prepared his kingdom from the foundation of the world for his elect, his eternally beloved sheep.</w:t>
      </w:r>
    </w:p>
    <w:p w:rsidR="00480E0E" w:rsidRPr="00225B14" w:rsidRDefault="00480E0E" w:rsidP="00480E0E">
      <w:pPr>
        <w:rPr>
          <w:rFonts w:ascii="Arial" w:hAnsi="Arial"/>
        </w:rPr>
      </w:pPr>
    </w:p>
    <w:p w:rsidR="00480E0E" w:rsidRPr="00225B14" w:rsidRDefault="00480E0E" w:rsidP="00480E0E">
      <w:pPr>
        <w:rPr>
          <w:rFonts w:ascii="Arial" w:hAnsi="Arial"/>
        </w:rPr>
      </w:pPr>
      <w:r w:rsidRPr="00225B14">
        <w:rPr>
          <w:rFonts w:ascii="Arial" w:hAnsi="Arial"/>
        </w:rPr>
        <w:t xml:space="preserve">In Matthew, the use of sheep imagery is not determinative for understanding </w:t>
      </w:r>
      <w:proofErr w:type="gramStart"/>
      <w:r w:rsidRPr="00225B14">
        <w:rPr>
          <w:rFonts w:ascii="Arial" w:hAnsi="Arial"/>
        </w:rPr>
        <w:t>who</w:t>
      </w:r>
      <w:proofErr w:type="gramEnd"/>
      <w:r w:rsidRPr="00225B14">
        <w:rPr>
          <w:rFonts w:ascii="Arial" w:hAnsi="Arial"/>
        </w:rPr>
        <w:t xml:space="preserve"> the sheep are in chapter 25.  Jesus often uses “sheep” metaphorically [7:15; 9:36] and illustratively [12:11-12; 18:12].  He does use sheep imagery to describe the lost sheep of Israel [10:6; 15:24], but if this helps understand who the sheep are in chapter 25, it would only point to the fact that sheep is particular, not </w:t>
      </w:r>
      <w:proofErr w:type="gramStart"/>
      <w:r w:rsidRPr="00225B14">
        <w:rPr>
          <w:rFonts w:ascii="Arial" w:hAnsi="Arial"/>
        </w:rPr>
        <w:t>generic</w:t>
      </w:r>
      <w:proofErr w:type="gramEnd"/>
      <w:r w:rsidRPr="00225B14">
        <w:rPr>
          <w:rFonts w:ascii="Arial" w:hAnsi="Arial"/>
        </w:rPr>
        <w:t xml:space="preserve">.  God chose Israel to be his sheep.  Men do not choose to be his sheep.  Thus, there is a category in the Bible, a way of speaking, about God’s people that does not include their response (see “Given by God” below).  Of course, no one is saved without faith, and no one believes without someone hearing the message.  However, to be most biblical we must allow for God’s eternal intention to bless his sheep.   </w:t>
      </w:r>
    </w:p>
    <w:p w:rsidR="00480E0E" w:rsidRPr="00225B14" w:rsidRDefault="00480E0E" w:rsidP="00480E0E">
      <w:pPr>
        <w:rPr>
          <w:rFonts w:ascii="Arial" w:hAnsi="Arial"/>
        </w:rPr>
      </w:pPr>
    </w:p>
    <w:p w:rsidR="00480E0E" w:rsidRPr="00225B14" w:rsidRDefault="00480E0E" w:rsidP="00480E0E">
      <w:pPr>
        <w:rPr>
          <w:rFonts w:ascii="Arial" w:hAnsi="Arial"/>
        </w:rPr>
      </w:pPr>
      <w:r w:rsidRPr="00225B14">
        <w:rPr>
          <w:rFonts w:ascii="Arial" w:hAnsi="Arial"/>
          <w:b/>
          <w:i/>
        </w:rPr>
        <w:t>John 17:24</w:t>
      </w:r>
      <w:r w:rsidRPr="00225B14">
        <w:rPr>
          <w:rFonts w:ascii="Arial" w:hAnsi="Arial"/>
        </w:rPr>
        <w:t xml:space="preserve"> – Jesus is simply speaking of the love he shared with the Father from before the foundation of the world.  While all of the other passages that employ the pre-historic language to speak about God’s plans and decrees for salvation, John 17 more basically describes the relationship of the Father and the Son in eternity past.  It may be of significance for the discussion that in the same verse, it speaks of those whom the Father gave the Son.  Presumably, God gave the Son a people to redeem before the foundation of the world. </w:t>
      </w:r>
      <w:proofErr w:type="gramStart"/>
      <w:r w:rsidRPr="00225B14">
        <w:rPr>
          <w:rFonts w:ascii="Arial" w:hAnsi="Arial"/>
        </w:rPr>
        <w:t>(See “Given to me” below).</w:t>
      </w:r>
      <w:proofErr w:type="gramEnd"/>
    </w:p>
    <w:p w:rsidR="00480E0E" w:rsidRPr="00225B14" w:rsidRDefault="00480E0E" w:rsidP="00480E0E">
      <w:pPr>
        <w:rPr>
          <w:rFonts w:ascii="Arial" w:hAnsi="Arial"/>
        </w:rPr>
      </w:pPr>
    </w:p>
    <w:p w:rsidR="00480E0E" w:rsidRPr="00225B14" w:rsidRDefault="00480E0E" w:rsidP="00480E0E">
      <w:pPr>
        <w:rPr>
          <w:rFonts w:ascii="Arial" w:hAnsi="Arial"/>
          <w:i/>
        </w:rPr>
      </w:pPr>
      <w:r w:rsidRPr="00225B14">
        <w:rPr>
          <w:rFonts w:ascii="Arial" w:hAnsi="Arial"/>
          <w:b/>
          <w:i/>
        </w:rPr>
        <w:t>Ephesians 1:4</w:t>
      </w:r>
      <w:r w:rsidRPr="00225B14">
        <w:rPr>
          <w:rFonts w:ascii="Arial" w:hAnsi="Arial"/>
        </w:rPr>
        <w:t xml:space="preserve"> – The timing of God’s election was prior to the creation of the world.  Still, the choosing was done with a purpose that would only take place in time.  God chose before the foundation of the world, those who would be holy and blameless before him.  This notion of choosing (exelexato) is further explained in verse 5 by the term “predestined” (see above)</w:t>
      </w:r>
      <w:r w:rsidRPr="00225B14">
        <w:rPr>
          <w:rFonts w:ascii="Arial" w:hAnsi="Arial"/>
          <w:i/>
        </w:rPr>
        <w:t>.</w:t>
      </w:r>
    </w:p>
    <w:p w:rsidR="00480E0E" w:rsidRPr="00225B14" w:rsidRDefault="00480E0E" w:rsidP="00480E0E">
      <w:pPr>
        <w:rPr>
          <w:rFonts w:ascii="Arial" w:hAnsi="Arial"/>
        </w:rPr>
      </w:pPr>
    </w:p>
    <w:p w:rsidR="00480E0E" w:rsidRPr="00225B14" w:rsidRDefault="00480E0E" w:rsidP="00480E0E">
      <w:pPr>
        <w:rPr>
          <w:rFonts w:ascii="Arial" w:hAnsi="Arial"/>
        </w:rPr>
      </w:pPr>
      <w:r w:rsidRPr="00225B14">
        <w:rPr>
          <w:rFonts w:ascii="Arial" w:hAnsi="Arial"/>
          <w:b/>
          <w:i/>
        </w:rPr>
        <w:t>1 Peter 1:20</w:t>
      </w:r>
      <w:r w:rsidRPr="00225B14">
        <w:rPr>
          <w:rFonts w:ascii="Arial" w:hAnsi="Arial"/>
        </w:rPr>
        <w:t xml:space="preserve"> – Not only are God’s elect chosen before the foundation of the world (Eph 1:4</w:t>
      </w:r>
      <w:proofErr w:type="gramStart"/>
      <w:r w:rsidRPr="00225B14">
        <w:rPr>
          <w:rFonts w:ascii="Arial" w:hAnsi="Arial"/>
        </w:rPr>
        <w:t>)  and</w:t>
      </w:r>
      <w:proofErr w:type="gramEnd"/>
      <w:r w:rsidRPr="00225B14">
        <w:rPr>
          <w:rFonts w:ascii="Arial" w:hAnsi="Arial"/>
        </w:rPr>
        <w:t xml:space="preserve"> marked out in the book of life (Rev 13:8; 17:8), but the means by which the elect might be redeemed is decided before the foundation of the world.  In 1 Peter 1:18, Peter describes our salvation in terms of a “ransom.”  He says that our lives are not ransomed by silver or gold, but rather by the priceless blood of Jesus Christ (v. 19).  Jesus is the unblemished lamb who was slain on our behalf. Peter follows this statement by saying that the cross was planned before time began.  He writes, “He [i.e. the lamb of God, Jesus Christ] was foreknown before the foundation of the world but was made manifest in the last times fro the sake of you” (v. 20).  What a glorious truth!  </w:t>
      </w:r>
    </w:p>
    <w:p w:rsidR="00480E0E" w:rsidRPr="00225B14" w:rsidRDefault="00480E0E" w:rsidP="00480E0E">
      <w:pPr>
        <w:rPr>
          <w:rFonts w:ascii="Arial" w:hAnsi="Arial"/>
        </w:rPr>
      </w:pPr>
    </w:p>
    <w:p w:rsidR="00480E0E" w:rsidRPr="00225B14" w:rsidRDefault="00480E0E" w:rsidP="00480E0E">
      <w:pPr>
        <w:rPr>
          <w:rFonts w:ascii="Arial" w:hAnsi="Arial"/>
        </w:rPr>
      </w:pPr>
      <w:r w:rsidRPr="00225B14">
        <w:rPr>
          <w:rFonts w:ascii="Arial" w:hAnsi="Arial"/>
        </w:rPr>
        <w:t xml:space="preserve">Before creation and before the </w:t>
      </w:r>
      <w:proofErr w:type="gramStart"/>
      <w:r w:rsidRPr="00225B14">
        <w:rPr>
          <w:rFonts w:ascii="Arial" w:hAnsi="Arial"/>
        </w:rPr>
        <w:t>Fall</w:t>
      </w:r>
      <w:proofErr w:type="gramEnd"/>
      <w:r w:rsidRPr="00225B14">
        <w:rPr>
          <w:rFonts w:ascii="Arial" w:hAnsi="Arial"/>
        </w:rPr>
        <w:t>, God had a plan to save a people for himself.  He ordained that the Son would come to earth to save his people (Matt 1:21).  In other words, God’s plan of salvation was not plan B when Adam sinned.  From before the foundation of the world, God’s intention was Revelation 21-22, a throng of redeemed saints worshipping in the kingdom of the Beloved Son, the one sent to die as a lamb. The cross was ordained in eternity past for this specific purpose.</w:t>
      </w:r>
    </w:p>
    <w:p w:rsidR="00480E0E" w:rsidRPr="00225B14" w:rsidRDefault="00480E0E" w:rsidP="00480E0E">
      <w:pPr>
        <w:rPr>
          <w:rFonts w:ascii="Arial" w:hAnsi="Arial"/>
        </w:rPr>
      </w:pPr>
    </w:p>
    <w:p w:rsidR="00480E0E" w:rsidRPr="00225B14" w:rsidRDefault="00480E0E" w:rsidP="00480E0E">
      <w:pPr>
        <w:rPr>
          <w:rFonts w:ascii="Arial" w:hAnsi="Arial"/>
        </w:rPr>
      </w:pPr>
      <w:r w:rsidRPr="00225B14">
        <w:rPr>
          <w:rFonts w:ascii="Arial" w:hAnsi="Arial"/>
        </w:rPr>
        <w:t xml:space="preserve">This sacrifice foreknown in eternity past still had to come to fruition in the fullness of time (cf. Gal. 4:4). Men and women born in history could only benefit from it by means of personal faith. Aware of this, Peter continues in verse 21 saying that “believers” are the ones Jesus died for. The verse concludes stating that our faith and hope is in God.  Thus, reading the whole verse in context conjoins God’s predestined plan of salvation in eternity (v. 19-20) with the necessary call of all men and women to believe.  God’s eternal plan of salvation does not deny the reality of evangelism and personal response; rather, it creates a need for them. In perfect harmony, they work in tandem.   </w:t>
      </w:r>
    </w:p>
    <w:p w:rsidR="00480E0E" w:rsidRPr="00225B14" w:rsidRDefault="00480E0E" w:rsidP="00480E0E">
      <w:pPr>
        <w:rPr>
          <w:rFonts w:ascii="Arial" w:hAnsi="Arial"/>
        </w:rPr>
      </w:pPr>
    </w:p>
    <w:p w:rsidR="00480E0E" w:rsidRPr="00225B14" w:rsidRDefault="00480E0E" w:rsidP="00480E0E">
      <w:pPr>
        <w:rPr>
          <w:rFonts w:ascii="Arial" w:hAnsi="Arial"/>
        </w:rPr>
      </w:pPr>
      <w:r w:rsidRPr="00225B14">
        <w:rPr>
          <w:rFonts w:ascii="Arial" w:hAnsi="Arial"/>
          <w:b/>
          <w:i/>
        </w:rPr>
        <w:t>Revelation 13:8</w:t>
      </w:r>
      <w:proofErr w:type="gramStart"/>
      <w:r w:rsidRPr="00225B14">
        <w:rPr>
          <w:rFonts w:ascii="Arial" w:hAnsi="Arial"/>
          <w:b/>
          <w:i/>
        </w:rPr>
        <w:t>;</w:t>
      </w:r>
      <w:proofErr w:type="gramEnd"/>
      <w:r w:rsidRPr="00225B14">
        <w:rPr>
          <w:rFonts w:ascii="Arial" w:hAnsi="Arial"/>
          <w:b/>
          <w:i/>
        </w:rPr>
        <w:t xml:space="preserve"> 17:8 </w:t>
      </w:r>
      <w:r w:rsidRPr="00225B14">
        <w:rPr>
          <w:rFonts w:ascii="Arial" w:hAnsi="Arial"/>
        </w:rPr>
        <w:t>–</w:t>
      </w:r>
      <w:r w:rsidRPr="00225B14">
        <w:rPr>
          <w:rFonts w:ascii="Arial" w:hAnsi="Arial"/>
          <w:i/>
        </w:rPr>
        <w:t xml:space="preserve"> </w:t>
      </w:r>
      <w:r w:rsidRPr="00225B14">
        <w:rPr>
          <w:rFonts w:ascii="Arial" w:hAnsi="Arial"/>
        </w:rPr>
        <w:t xml:space="preserve">The Book of Life is mentioned five other times in Revelation (3:5; 17:18; 20:12, 15; 21:27).  In every instance, the presence of one’s name in the Book of Life means eternal life, the absence of one’s name means eternal torment.  In some instances (3:5; 20:12, 15; 21:27), how one’s name shows up in the books is not mentioned.  However, in two verses (13:8; 17:8), there is the ostensible reality that the names of those in the Book of Life are determined not in history, but before the foundation of the world.  On a closer examination, this holds up in Revelation 17:8, but not in 13:8.  Lets look at these in turn. </w:t>
      </w:r>
    </w:p>
    <w:p w:rsidR="00480E0E" w:rsidRPr="00225B14" w:rsidRDefault="00480E0E" w:rsidP="00480E0E">
      <w:pPr>
        <w:rPr>
          <w:rFonts w:ascii="Arial" w:hAnsi="Arial"/>
          <w:i/>
        </w:rPr>
      </w:pPr>
    </w:p>
    <w:p w:rsidR="00480E0E" w:rsidRPr="00225B14" w:rsidRDefault="00480E0E" w:rsidP="00480E0E">
      <w:pPr>
        <w:rPr>
          <w:rFonts w:ascii="Arial" w:hAnsi="Arial"/>
        </w:rPr>
      </w:pPr>
      <w:r w:rsidRPr="00225B14">
        <w:rPr>
          <w:rFonts w:ascii="Arial" w:hAnsi="Arial"/>
          <w:b/>
          <w:i/>
        </w:rPr>
        <w:t>Revelation 13:8</w:t>
      </w:r>
      <w:r w:rsidRPr="00225B14">
        <w:rPr>
          <w:rFonts w:ascii="Arial" w:hAnsi="Arial"/>
        </w:rPr>
        <w:t xml:space="preserve"> – As a rule in John’s Revelation, “earth-dwellers” are those who will not be saved in the end.  They do not have faith, and in the end they will be thrown into the lake of fire.  On the other hand, those who are in heaven are those who have conquered by their faith.  Thus, in Revelation 13:8, it says that the earth-dwellers, the ones marked by the beast and rejecting the Lamb and his saints, do not have their names in the Book of Life.</w:t>
      </w:r>
    </w:p>
    <w:p w:rsidR="00480E0E" w:rsidRPr="00225B14" w:rsidRDefault="00480E0E" w:rsidP="00480E0E">
      <w:pPr>
        <w:rPr>
          <w:rFonts w:ascii="Arial" w:hAnsi="Arial"/>
        </w:rPr>
      </w:pPr>
    </w:p>
    <w:p w:rsidR="00480E0E" w:rsidRPr="00225B14" w:rsidRDefault="00480E0E" w:rsidP="00480E0E">
      <w:pPr>
        <w:rPr>
          <w:rFonts w:ascii="Arial" w:hAnsi="Arial"/>
        </w:rPr>
      </w:pPr>
      <w:r w:rsidRPr="00225B14">
        <w:rPr>
          <w:rFonts w:ascii="Arial" w:hAnsi="Arial"/>
        </w:rPr>
        <w:t xml:space="preserve">However, a major question of interpretation is present in this verse: Does “before the foundation of the world” qualify the names written in the book (which would affirm predestination in some fashion, like in Eph 1:4), or does it qualify the lamb (like in 1 Peter 1:19-20)?  Interpreters are divided, and they are not divided along “party lines.”  Many who believe in predestination understand “before the foundation of the world” to be describing Christ, not the names in the book.  And this is for good textual reason.  </w:t>
      </w:r>
    </w:p>
    <w:p w:rsidR="00480E0E" w:rsidRPr="00225B14" w:rsidRDefault="00480E0E" w:rsidP="00480E0E">
      <w:pPr>
        <w:rPr>
          <w:rFonts w:ascii="Arial" w:hAnsi="Arial"/>
        </w:rPr>
      </w:pPr>
    </w:p>
    <w:p w:rsidR="00480E0E" w:rsidRPr="00225B14" w:rsidRDefault="00480E0E" w:rsidP="00480E0E">
      <w:pPr>
        <w:rPr>
          <w:rFonts w:ascii="Arial" w:hAnsi="Arial"/>
        </w:rPr>
      </w:pPr>
      <w:r w:rsidRPr="00225B14">
        <w:rPr>
          <w:rFonts w:ascii="Arial" w:hAnsi="Arial"/>
        </w:rPr>
        <w:t xml:space="preserve">In the ESV, the translators synchronize 13:8 with Revelation 17:8 (see below) and translate the verse  “and all who dwell on earth will worship it, everyone whose name has not been written before the foundation of the world in the book of life of the Lamb who was slain” (ESV).  Thus, the reader is led to believe that the names were written before the foundation of the world.  ESV is not alone in this mistranslation.  </w:t>
      </w:r>
      <w:proofErr w:type="gramStart"/>
      <w:r w:rsidRPr="00225B14">
        <w:rPr>
          <w:rFonts w:ascii="Arial" w:hAnsi="Arial"/>
        </w:rPr>
        <w:t>It is joined by the KJV, the NIV, the NASB, and the HCSB</w:t>
      </w:r>
      <w:proofErr w:type="gramEnd"/>
      <w:r w:rsidRPr="00225B14">
        <w:rPr>
          <w:rFonts w:ascii="Arial" w:hAnsi="Arial"/>
        </w:rPr>
        <w:t xml:space="preserve">.  Again, the translation has not been effected by Calvinist-Arminian biases.  </w:t>
      </w:r>
    </w:p>
    <w:p w:rsidR="00480E0E" w:rsidRPr="00225B14" w:rsidRDefault="00480E0E" w:rsidP="00480E0E">
      <w:pPr>
        <w:rPr>
          <w:rFonts w:ascii="Arial" w:hAnsi="Arial"/>
        </w:rPr>
      </w:pPr>
    </w:p>
    <w:p w:rsidR="00480E0E" w:rsidRPr="00225B14" w:rsidRDefault="00480E0E" w:rsidP="00480E0E">
      <w:pPr>
        <w:rPr>
          <w:rFonts w:ascii="Arial" w:hAnsi="Arial"/>
        </w:rPr>
      </w:pPr>
      <w:r w:rsidRPr="00225B14">
        <w:rPr>
          <w:rFonts w:ascii="Arial" w:hAnsi="Arial"/>
        </w:rPr>
        <w:t>However, the Greek translation leads in another direction.  The word order is very different.  It puts the phrase “before the foundation of the world” at the very end of the sentence, and it seems most likely that it is qualifying Jesus’s death (like in 1 Peter 1:19-20).  Thus the NLT translates the sentence, “And all the people who belong to this world worshiped the beast.  They are the ones whose names were not written in the Book of Life, which belongs to the Lamb who was killed before the world was made.”</w:t>
      </w:r>
    </w:p>
    <w:p w:rsidR="00480E0E" w:rsidRPr="00225B14" w:rsidRDefault="00480E0E" w:rsidP="00480E0E">
      <w:pPr>
        <w:rPr>
          <w:rFonts w:ascii="Arial" w:hAnsi="Arial"/>
        </w:rPr>
      </w:pPr>
    </w:p>
    <w:p w:rsidR="00480E0E" w:rsidRPr="00225B14" w:rsidRDefault="00480E0E" w:rsidP="00480E0E">
      <w:pPr>
        <w:rPr>
          <w:rFonts w:ascii="Arial" w:hAnsi="Arial"/>
        </w:rPr>
      </w:pPr>
      <w:r w:rsidRPr="00225B14">
        <w:rPr>
          <w:rFonts w:ascii="Arial" w:hAnsi="Arial"/>
        </w:rPr>
        <w:t xml:space="preserve">Of course, this rendering should not be understood that Jesus was actually slain before creation, but that in the mind of God, the plan of salvation centered in the death of Jesus.  Consequently, this verse does not directly prove the reprobation of the earth-dwellers as many translations make it sound. That said, Revelation 17:8 does.   </w:t>
      </w:r>
    </w:p>
    <w:p w:rsidR="00480E0E" w:rsidRPr="00225B14" w:rsidRDefault="00480E0E" w:rsidP="00480E0E">
      <w:pPr>
        <w:rPr>
          <w:rFonts w:ascii="Arial" w:hAnsi="Arial"/>
        </w:rPr>
      </w:pPr>
    </w:p>
    <w:p w:rsidR="00480E0E" w:rsidRPr="00225B14" w:rsidRDefault="00480E0E" w:rsidP="00480E0E">
      <w:pPr>
        <w:rPr>
          <w:rFonts w:ascii="Arial" w:hAnsi="Arial"/>
        </w:rPr>
      </w:pPr>
      <w:proofErr w:type="gramStart"/>
      <w:r w:rsidRPr="00225B14">
        <w:rPr>
          <w:rFonts w:ascii="Arial" w:hAnsi="Arial"/>
          <w:b/>
          <w:i/>
        </w:rPr>
        <w:t>Revelation 17:8</w:t>
      </w:r>
      <w:r w:rsidRPr="00225B14">
        <w:rPr>
          <w:rFonts w:ascii="Arial" w:hAnsi="Arial"/>
        </w:rPr>
        <w:t xml:space="preserve"> – Unlike Revelation 13:8, Revelation 17:8 shows that the names were written before the foundation of the world.</w:t>
      </w:r>
      <w:proofErr w:type="gramEnd"/>
      <w:r w:rsidRPr="00225B14">
        <w:rPr>
          <w:rFonts w:ascii="Arial" w:hAnsi="Arial"/>
        </w:rPr>
        <w:t xml:space="preserve">  Thus, the earth-dwellers, those who prefer the ways of the beast and who live their lives for the pleasures of the earth, are freely choosing to go the way of the world.  While they may have heard the call to come to faith in Christ (cf. Rev 14:6), they had no interest in the things of heaven.  Thus, they confirmed in their lives what was determined in the eternal counsels of God. </w:t>
      </w:r>
    </w:p>
    <w:p w:rsidR="00480E0E" w:rsidRPr="00225B14" w:rsidRDefault="00480E0E" w:rsidP="00480E0E">
      <w:pPr>
        <w:rPr>
          <w:rFonts w:ascii="Arial" w:hAnsi="Arial"/>
        </w:rPr>
      </w:pPr>
    </w:p>
    <w:p w:rsidR="004644F6" w:rsidRDefault="00480E0E" w:rsidP="00480E0E">
      <w:r w:rsidRPr="00225B14">
        <w:rPr>
          <w:rFonts w:ascii="Arial" w:hAnsi="Arial"/>
        </w:rPr>
        <w:t xml:space="preserve">The point in all of these “before the foundation of the world” passages is the fact that </w:t>
      </w:r>
      <w:proofErr w:type="gramStart"/>
      <w:r w:rsidRPr="00225B14">
        <w:rPr>
          <w:rFonts w:ascii="Arial" w:hAnsi="Arial"/>
        </w:rPr>
        <w:t>all that has taken place in redemptive history has been ordained by the Lord</w:t>
      </w:r>
      <w:proofErr w:type="gramEnd"/>
      <w:r w:rsidRPr="00225B14">
        <w:rPr>
          <w:rFonts w:ascii="Arial" w:hAnsi="Arial"/>
        </w:rPr>
        <w:t xml:space="preserve">.  In other words, </w:t>
      </w:r>
      <w:proofErr w:type="gramStart"/>
      <w:r w:rsidRPr="00225B14">
        <w:rPr>
          <w:rFonts w:ascii="Arial" w:hAnsi="Arial"/>
        </w:rPr>
        <w:t>history is ruled by the Lord</w:t>
      </w:r>
      <w:proofErr w:type="gramEnd"/>
      <w:r w:rsidRPr="00225B14">
        <w:rPr>
          <w:rFonts w:ascii="Arial" w:hAnsi="Arial"/>
        </w:rPr>
        <w:t xml:space="preserve">.  He is the one who has declared the end from before the beginning (Isa 46:9–10).  Accordingly, he is the sovereign author of salvation who is not taking his cues from anyone.  In this way, election is unconditional and not predicated on foreseen faith.  Rather, God wrote the names of those whom he will save in the Book of Life, and now history is revealing what God ordained in eternity.  This </w:t>
      </w:r>
      <w:proofErr w:type="gramStart"/>
      <w:r w:rsidRPr="00225B14">
        <w:rPr>
          <w:rFonts w:ascii="Arial" w:hAnsi="Arial"/>
        </w:rPr>
        <w:t>lead</w:t>
      </w:r>
      <w:proofErr w:type="gramEnd"/>
      <w:r w:rsidRPr="00225B14">
        <w:rPr>
          <w:rFonts w:ascii="Arial" w:hAnsi="Arial"/>
        </w:rPr>
        <w:t xml:space="preserve"> us to consider the idea of God’s giving some to Jesus.</w:t>
      </w:r>
    </w:p>
    <w:sectPr w:rsidR="004644F6" w:rsidSect="00480E0E">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80E0E"/>
    <w:rsid w:val="00480E0E"/>
  </w:rsids>
  <m:mathPr>
    <m:mathFont m:val="Times New Roman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E0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1284</Words>
  <Characters>7324</Characters>
  <Application>Microsoft Macintosh Word</Application>
  <DocSecurity>0</DocSecurity>
  <Lines>61</Lines>
  <Paragraphs>14</Paragraphs>
  <ScaleCrop>false</ScaleCrop>
  <Company>Calvary Baptist Church</Company>
  <LinksUpToDate>false</LinksUpToDate>
  <CharactersWithSpaces>8994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cp:lastModifiedBy>David Schrock</cp:lastModifiedBy>
  <cp:revision>1</cp:revision>
  <dcterms:created xsi:type="dcterms:W3CDTF">2014-08-24T18:57:00Z</dcterms:created>
  <dcterms:modified xsi:type="dcterms:W3CDTF">2014-08-24T18:57:00Z</dcterms:modified>
</cp:coreProperties>
</file>